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10BB1" w14:textId="3A9958EC" w:rsidR="0005189D" w:rsidRPr="009D0302" w:rsidRDefault="0005189D" w:rsidP="00051D28">
      <w:pPr>
        <w:pStyle w:val="Nagwek1"/>
      </w:pPr>
    </w:p>
    <w:p w14:paraId="27F528E8" w14:textId="77777777" w:rsidR="00930F33" w:rsidRPr="009D0302" w:rsidRDefault="00930F33" w:rsidP="009D0302">
      <w:pPr>
        <w:shd w:val="clear" w:color="auto" w:fill="FFFFFF"/>
        <w:jc w:val="both"/>
        <w:rPr>
          <w:rFonts w:ascii="Garamond" w:hAnsi="Garamond"/>
          <w:i/>
          <w:iCs/>
        </w:rPr>
      </w:pPr>
    </w:p>
    <w:p w14:paraId="032F1797" w14:textId="77777777" w:rsidR="00930F33" w:rsidRPr="009D0302" w:rsidRDefault="00930F33" w:rsidP="009D0302">
      <w:pPr>
        <w:shd w:val="clear" w:color="auto" w:fill="FFFFFF"/>
        <w:jc w:val="both"/>
        <w:rPr>
          <w:rFonts w:ascii="Garamond" w:hAnsi="Garamond"/>
          <w:i/>
          <w:iCs/>
        </w:rPr>
      </w:pPr>
    </w:p>
    <w:p w14:paraId="40A89E06" w14:textId="77777777" w:rsidR="00930F33" w:rsidRPr="009D0302" w:rsidRDefault="00930F33" w:rsidP="009D0302">
      <w:pPr>
        <w:shd w:val="clear" w:color="auto" w:fill="FFFFFF"/>
        <w:jc w:val="both"/>
        <w:rPr>
          <w:rFonts w:ascii="Garamond" w:hAnsi="Garamond"/>
          <w:i/>
          <w:iCs/>
        </w:rPr>
      </w:pPr>
    </w:p>
    <w:p w14:paraId="0F52501E" w14:textId="5962FC98" w:rsidR="00530412" w:rsidRPr="009D0302" w:rsidRDefault="00530412" w:rsidP="009D0302">
      <w:pPr>
        <w:tabs>
          <w:tab w:val="left" w:pos="851"/>
          <w:tab w:val="left" w:pos="993"/>
          <w:tab w:val="left" w:pos="1276"/>
          <w:tab w:val="left" w:pos="1418"/>
        </w:tabs>
        <w:jc w:val="right"/>
        <w:rPr>
          <w:rFonts w:ascii="Garamond" w:hAnsi="Garamond" w:cs="Arial"/>
          <w:i/>
        </w:rPr>
      </w:pPr>
      <w:r w:rsidRPr="009D0302">
        <w:rPr>
          <w:rFonts w:ascii="Garamond" w:hAnsi="Garamond" w:cs="Arial"/>
          <w:i/>
        </w:rPr>
        <w:t xml:space="preserve">Warszawa, </w:t>
      </w:r>
      <w:r w:rsidR="00DA562F" w:rsidRPr="009D0302">
        <w:rPr>
          <w:rFonts w:ascii="Garamond" w:hAnsi="Garamond" w:cs="Arial"/>
          <w:i/>
        </w:rPr>
        <w:t>21 sierpnia</w:t>
      </w:r>
      <w:r w:rsidRPr="009D0302">
        <w:rPr>
          <w:rFonts w:ascii="Garamond" w:hAnsi="Garamond" w:cs="Arial"/>
          <w:i/>
        </w:rPr>
        <w:t xml:space="preserve"> 2020 r.</w:t>
      </w:r>
    </w:p>
    <w:p w14:paraId="609316D2" w14:textId="77777777" w:rsidR="007906C3" w:rsidRPr="009D0302" w:rsidRDefault="007906C3" w:rsidP="009D0302">
      <w:pPr>
        <w:pStyle w:val="Bezodstpw"/>
        <w:jc w:val="both"/>
        <w:rPr>
          <w:rFonts w:ascii="Garamond" w:hAnsi="Garamond"/>
          <w:b/>
          <w:sz w:val="28"/>
          <w:szCs w:val="24"/>
        </w:rPr>
      </w:pPr>
    </w:p>
    <w:p w14:paraId="417B1D2E" w14:textId="57478A93" w:rsidR="00DA562F" w:rsidRDefault="00DA562F" w:rsidP="009D0302">
      <w:pPr>
        <w:jc w:val="center"/>
        <w:rPr>
          <w:rFonts w:ascii="Garamond" w:hAnsi="Garamond"/>
          <w:b/>
          <w:sz w:val="28"/>
        </w:rPr>
      </w:pPr>
      <w:r w:rsidRPr="009D0302">
        <w:rPr>
          <w:rFonts w:ascii="Garamond" w:hAnsi="Garamond"/>
          <w:b/>
          <w:sz w:val="28"/>
        </w:rPr>
        <w:t xml:space="preserve">Aplikacja </w:t>
      </w:r>
      <w:proofErr w:type="spellStart"/>
      <w:r w:rsidRPr="009D0302">
        <w:rPr>
          <w:rFonts w:ascii="Garamond" w:hAnsi="Garamond"/>
          <w:b/>
          <w:sz w:val="28"/>
        </w:rPr>
        <w:t>ProteGO</w:t>
      </w:r>
      <w:proofErr w:type="spellEnd"/>
      <w:r w:rsidRPr="009D0302">
        <w:rPr>
          <w:rFonts w:ascii="Garamond" w:hAnsi="Garamond"/>
          <w:b/>
          <w:sz w:val="28"/>
        </w:rPr>
        <w:t xml:space="preserve"> </w:t>
      </w:r>
      <w:proofErr w:type="spellStart"/>
      <w:r w:rsidRPr="009D0302">
        <w:rPr>
          <w:rFonts w:ascii="Garamond" w:hAnsi="Garamond"/>
          <w:b/>
          <w:sz w:val="28"/>
        </w:rPr>
        <w:t>Safe</w:t>
      </w:r>
      <w:proofErr w:type="spellEnd"/>
      <w:r w:rsidRPr="009D0302">
        <w:rPr>
          <w:rFonts w:ascii="Garamond" w:hAnsi="Garamond"/>
          <w:b/>
          <w:sz w:val="28"/>
        </w:rPr>
        <w:t xml:space="preserve"> </w:t>
      </w:r>
      <w:r w:rsidR="009D0302">
        <w:rPr>
          <w:rFonts w:ascii="Garamond" w:hAnsi="Garamond"/>
          <w:b/>
          <w:sz w:val="28"/>
        </w:rPr>
        <w:br/>
      </w:r>
      <w:r w:rsidRPr="009D0302">
        <w:rPr>
          <w:rFonts w:ascii="Garamond" w:hAnsi="Garamond"/>
          <w:b/>
          <w:sz w:val="28"/>
        </w:rPr>
        <w:t xml:space="preserve">– wspólny list Ministra Edukacji Narodowej </w:t>
      </w:r>
      <w:r w:rsidR="009D0302">
        <w:rPr>
          <w:rFonts w:ascii="Garamond" w:hAnsi="Garamond"/>
          <w:b/>
          <w:sz w:val="28"/>
        </w:rPr>
        <w:br/>
      </w:r>
      <w:r w:rsidRPr="009D0302">
        <w:rPr>
          <w:rFonts w:ascii="Garamond" w:hAnsi="Garamond"/>
          <w:b/>
          <w:sz w:val="28"/>
        </w:rPr>
        <w:t xml:space="preserve">i Głównego Inspektora Sanitarnego do rodziców </w:t>
      </w:r>
    </w:p>
    <w:p w14:paraId="4F179FC4" w14:textId="77777777" w:rsidR="009D0302" w:rsidRPr="009D0302" w:rsidRDefault="009D0302" w:rsidP="009D0302">
      <w:pPr>
        <w:jc w:val="both"/>
        <w:rPr>
          <w:rFonts w:ascii="Garamond" w:hAnsi="Garamond"/>
          <w:b/>
          <w:sz w:val="28"/>
        </w:rPr>
      </w:pPr>
    </w:p>
    <w:p w14:paraId="2B1B4F1F" w14:textId="36BF1D57" w:rsidR="00DA562F" w:rsidRPr="009D0302" w:rsidRDefault="00DA562F" w:rsidP="009D0302">
      <w:pPr>
        <w:jc w:val="both"/>
        <w:rPr>
          <w:rFonts w:ascii="Garamond" w:hAnsi="Garamond"/>
          <w:b/>
        </w:rPr>
      </w:pPr>
      <w:r w:rsidRPr="009D0302">
        <w:rPr>
          <w:rFonts w:ascii="Garamond" w:hAnsi="Garamond"/>
          <w:b/>
        </w:rPr>
        <w:t xml:space="preserve">Minister Edukacji Narodowej Dariusz Piontkowski i Główny Inspektor Sanitarny Jarosław </w:t>
      </w:r>
      <w:proofErr w:type="spellStart"/>
      <w:r w:rsidRPr="009D0302">
        <w:rPr>
          <w:rFonts w:ascii="Garamond" w:hAnsi="Garamond"/>
          <w:b/>
        </w:rPr>
        <w:t>Pinkas</w:t>
      </w:r>
      <w:proofErr w:type="spellEnd"/>
      <w:r w:rsidR="009D0302">
        <w:rPr>
          <w:rFonts w:ascii="Garamond" w:hAnsi="Garamond"/>
          <w:b/>
        </w:rPr>
        <w:t xml:space="preserve"> skierowali do rodziców </w:t>
      </w:r>
      <w:r w:rsidRPr="009D0302">
        <w:rPr>
          <w:rFonts w:ascii="Garamond" w:hAnsi="Garamond"/>
          <w:b/>
        </w:rPr>
        <w:t xml:space="preserve">uczniów specjalny list, w którym zachęcili do zainstalowania aplikacji </w:t>
      </w:r>
      <w:proofErr w:type="spellStart"/>
      <w:r w:rsidRPr="009D0302">
        <w:rPr>
          <w:rFonts w:ascii="Garamond" w:hAnsi="Garamond"/>
          <w:b/>
        </w:rPr>
        <w:t>ProteGo</w:t>
      </w:r>
      <w:proofErr w:type="spellEnd"/>
      <w:r w:rsidRPr="009D0302">
        <w:rPr>
          <w:rFonts w:ascii="Garamond" w:hAnsi="Garamond"/>
          <w:b/>
        </w:rPr>
        <w:t xml:space="preserve"> </w:t>
      </w:r>
      <w:proofErr w:type="spellStart"/>
      <w:r w:rsidRPr="009D0302">
        <w:rPr>
          <w:rFonts w:ascii="Garamond" w:hAnsi="Garamond"/>
          <w:b/>
        </w:rPr>
        <w:t>Safe</w:t>
      </w:r>
      <w:proofErr w:type="spellEnd"/>
      <w:r w:rsidRPr="009D0302">
        <w:rPr>
          <w:rFonts w:ascii="Garamond" w:hAnsi="Garamond"/>
          <w:b/>
        </w:rPr>
        <w:t xml:space="preserve">. Szefowie MEN i GIS podkreślili, że narzędzie to pozwala ograniczać ryzyko </w:t>
      </w:r>
      <w:r w:rsidR="005F4F32">
        <w:rPr>
          <w:rFonts w:ascii="Garamond" w:hAnsi="Garamond"/>
          <w:b/>
        </w:rPr>
        <w:t>rozprzestrzeniania się koronawir</w:t>
      </w:r>
      <w:r w:rsidRPr="009D0302">
        <w:rPr>
          <w:rFonts w:ascii="Garamond" w:hAnsi="Garamond"/>
          <w:b/>
        </w:rPr>
        <w:t xml:space="preserve">usa i wspiera bezpieczny powrót dzieci do szkół. </w:t>
      </w:r>
    </w:p>
    <w:p w14:paraId="68C0B1CC" w14:textId="77777777" w:rsidR="009D0302" w:rsidRPr="009D0302" w:rsidRDefault="009D0302" w:rsidP="009D0302">
      <w:pPr>
        <w:jc w:val="both"/>
        <w:rPr>
          <w:rFonts w:ascii="Garamond" w:hAnsi="Garamond"/>
          <w:b/>
        </w:rPr>
      </w:pPr>
    </w:p>
    <w:p w14:paraId="51B710D5" w14:textId="732C0BDF" w:rsidR="00DA562F" w:rsidRPr="009D0302" w:rsidRDefault="00DA562F" w:rsidP="009D0302">
      <w:pPr>
        <w:jc w:val="both"/>
        <w:rPr>
          <w:rFonts w:ascii="Garamond" w:hAnsi="Garamond"/>
          <w:b/>
        </w:rPr>
      </w:pPr>
      <w:r w:rsidRPr="009D0302">
        <w:rPr>
          <w:rFonts w:ascii="Garamond" w:hAnsi="Garamond"/>
          <w:b/>
        </w:rPr>
        <w:t xml:space="preserve">Wspólny list Ministra Edukacji Narodowej i Głównego Inspektora Sanitarnego  </w:t>
      </w:r>
    </w:p>
    <w:p w14:paraId="519EE392" w14:textId="77777777" w:rsidR="009D0302" w:rsidRDefault="009D0302" w:rsidP="009D0302">
      <w:pPr>
        <w:jc w:val="both"/>
        <w:rPr>
          <w:rFonts w:ascii="Garamond" w:hAnsi="Garamond"/>
        </w:rPr>
      </w:pPr>
    </w:p>
    <w:p w14:paraId="178DFA1E" w14:textId="77A0436C" w:rsidR="009D0302" w:rsidRPr="009D0302" w:rsidRDefault="009D0302" w:rsidP="009D0302">
      <w:pPr>
        <w:jc w:val="both"/>
        <w:rPr>
          <w:rFonts w:ascii="Garamond" w:hAnsi="Garamond"/>
        </w:rPr>
      </w:pPr>
      <w:r w:rsidRPr="009D0302">
        <w:rPr>
          <w:rFonts w:ascii="Garamond" w:hAnsi="Garamond"/>
        </w:rPr>
        <w:t xml:space="preserve">– Przygotowujemy się na bezpieczny powrót uczniów do szkół. Jesteśmy przekonani, że wspólne i odpowiedzialne działania pozwolą ograniczać ryzyko szerzenia się wirusa – napisali szefowie MEN i GIS w </w:t>
      </w:r>
      <w:r>
        <w:rPr>
          <w:rFonts w:ascii="Garamond" w:hAnsi="Garamond"/>
        </w:rPr>
        <w:t xml:space="preserve">liście </w:t>
      </w:r>
      <w:r w:rsidRPr="009D0302">
        <w:rPr>
          <w:rFonts w:ascii="Garamond" w:hAnsi="Garamond"/>
        </w:rPr>
        <w:t xml:space="preserve">skierowanym do rodziców. </w:t>
      </w:r>
    </w:p>
    <w:p w14:paraId="51F41B29" w14:textId="77777777" w:rsidR="009D0302" w:rsidRPr="009D0302" w:rsidRDefault="009D0302" w:rsidP="009D0302">
      <w:pPr>
        <w:jc w:val="both"/>
        <w:rPr>
          <w:rFonts w:ascii="Garamond" w:hAnsi="Garamond"/>
        </w:rPr>
      </w:pPr>
    </w:p>
    <w:p w14:paraId="5FEE6DD5" w14:textId="2F7D992B" w:rsidR="00DA562F" w:rsidRPr="009D0302" w:rsidRDefault="00DA562F" w:rsidP="009D0302">
      <w:pPr>
        <w:jc w:val="both"/>
        <w:rPr>
          <w:rFonts w:ascii="Garamond" w:hAnsi="Garamond"/>
        </w:rPr>
      </w:pPr>
      <w:r w:rsidRPr="009D0302">
        <w:rPr>
          <w:rFonts w:ascii="Garamond" w:hAnsi="Garamond"/>
        </w:rPr>
        <w:t xml:space="preserve">Szefowie MEN i GIS przedstawili w nim zalety aplikacji, takie jak test oceny ryzyka i dziennik zdrowia, dzięki którym można otrzymać konkretne rekomendacje dotyczące bezpiecznych zachowań oraz – w razie potrzeby – przyspieszyć ścieżkę diagnozowania i leczenia. Podkreślili jednocześnie, że </w:t>
      </w:r>
      <w:proofErr w:type="spellStart"/>
      <w:r w:rsidRPr="009D0302">
        <w:rPr>
          <w:rFonts w:ascii="Garamond" w:hAnsi="Garamond"/>
        </w:rPr>
        <w:t>ProteGO</w:t>
      </w:r>
      <w:proofErr w:type="spellEnd"/>
      <w:r w:rsidRPr="009D0302">
        <w:rPr>
          <w:rFonts w:ascii="Garamond" w:hAnsi="Garamond"/>
        </w:rPr>
        <w:t xml:space="preserve"> </w:t>
      </w:r>
      <w:proofErr w:type="spellStart"/>
      <w:r w:rsidRPr="009D0302">
        <w:rPr>
          <w:rFonts w:ascii="Garamond" w:hAnsi="Garamond"/>
        </w:rPr>
        <w:t>Safe</w:t>
      </w:r>
      <w:proofErr w:type="spellEnd"/>
      <w:r w:rsidRPr="009D0302">
        <w:rPr>
          <w:rFonts w:ascii="Garamond" w:hAnsi="Garamond"/>
        </w:rPr>
        <w:t xml:space="preserve"> to także sprawdzone i wiarygodne źródło informacji na temat pandemii koronawirusa. </w:t>
      </w:r>
    </w:p>
    <w:p w14:paraId="0069C7F6" w14:textId="77777777" w:rsidR="009D0302" w:rsidRPr="009D0302" w:rsidRDefault="009D0302" w:rsidP="009D0302">
      <w:pPr>
        <w:jc w:val="both"/>
        <w:rPr>
          <w:rFonts w:ascii="Garamond" w:hAnsi="Garamond"/>
        </w:rPr>
      </w:pPr>
    </w:p>
    <w:p w14:paraId="207FF122" w14:textId="3FA68E65" w:rsidR="009D0302" w:rsidRPr="009D0302" w:rsidRDefault="00DA562F" w:rsidP="009D0302">
      <w:pPr>
        <w:jc w:val="both"/>
        <w:rPr>
          <w:rFonts w:ascii="Garamond" w:hAnsi="Garamond"/>
          <w:b/>
        </w:rPr>
      </w:pPr>
      <w:r w:rsidRPr="009D0302">
        <w:rPr>
          <w:rFonts w:ascii="Garamond" w:hAnsi="Garamond"/>
        </w:rPr>
        <w:t xml:space="preserve">Minister Edukacji Narodowej i Główny Inspektor Sanitarny zaznaczyli, że skuteczność aplikacji zależy od tego, jak wiele osób będzie z niej korzystało. Dlatego też szczególnie ważne są wspólne i odpowiedzialne działania: </w:t>
      </w:r>
    </w:p>
    <w:p w14:paraId="67525B4C" w14:textId="77777777" w:rsidR="009D0302" w:rsidRDefault="009D0302" w:rsidP="009D0302">
      <w:pPr>
        <w:jc w:val="both"/>
        <w:rPr>
          <w:rFonts w:ascii="Garamond" w:hAnsi="Garamond"/>
        </w:rPr>
      </w:pPr>
    </w:p>
    <w:p w14:paraId="26AC6ABA" w14:textId="30463696" w:rsidR="009D0302" w:rsidRDefault="009D0302" w:rsidP="009D0302">
      <w:pPr>
        <w:jc w:val="both"/>
        <w:rPr>
          <w:rFonts w:ascii="Garamond" w:hAnsi="Garamond"/>
        </w:rPr>
      </w:pPr>
      <w:r w:rsidRPr="009D0302">
        <w:rPr>
          <w:rFonts w:ascii="Garamond" w:hAnsi="Garamond"/>
        </w:rPr>
        <w:t xml:space="preserve">– Gorąco zachęcamy do zainstalowania na telefonach komórkowych aplikacji </w:t>
      </w:r>
      <w:proofErr w:type="spellStart"/>
      <w:r w:rsidRPr="009D0302">
        <w:rPr>
          <w:rFonts w:ascii="Garamond" w:hAnsi="Garamond"/>
        </w:rPr>
        <w:t>ProteGO</w:t>
      </w:r>
      <w:proofErr w:type="spellEnd"/>
      <w:r w:rsidRPr="009D0302">
        <w:rPr>
          <w:rFonts w:ascii="Garamond" w:hAnsi="Garamond"/>
        </w:rPr>
        <w:t xml:space="preserve"> </w:t>
      </w:r>
      <w:proofErr w:type="spellStart"/>
      <w:r w:rsidRPr="009D0302">
        <w:rPr>
          <w:rFonts w:ascii="Garamond" w:hAnsi="Garamond"/>
        </w:rPr>
        <w:t>Safe</w:t>
      </w:r>
      <w:proofErr w:type="spellEnd"/>
      <w:r w:rsidRPr="009D0302">
        <w:rPr>
          <w:rFonts w:ascii="Garamond" w:hAnsi="Garamond"/>
        </w:rPr>
        <w:t>. To narzędzie, które informuje o możliwym kontakcie z osobą zarażoną. Aplikacja zawiera także wiarygodne i sprawdzone informacje dotyczące pandemii koronawirusa i umożliwia samokontrolę stanu zdrowia. Jest bezpłatna, dobrowolna i w pełni bezpieczna – napisali Minister Edukacji Narodo</w:t>
      </w:r>
      <w:r>
        <w:rPr>
          <w:rFonts w:ascii="Garamond" w:hAnsi="Garamond"/>
        </w:rPr>
        <w:t xml:space="preserve">wej i Główny Inspektor Sanitarny. </w:t>
      </w:r>
    </w:p>
    <w:p w14:paraId="60C428A5" w14:textId="77777777" w:rsidR="009D0302" w:rsidRPr="009D0302" w:rsidRDefault="009D0302" w:rsidP="009D0302">
      <w:pPr>
        <w:jc w:val="both"/>
        <w:rPr>
          <w:rFonts w:ascii="Garamond" w:hAnsi="Garamond"/>
        </w:rPr>
      </w:pPr>
    </w:p>
    <w:p w14:paraId="4D5A03F6" w14:textId="0763312E" w:rsidR="00DA562F" w:rsidRPr="009D0302" w:rsidRDefault="00DA562F" w:rsidP="009D0302">
      <w:pPr>
        <w:jc w:val="both"/>
        <w:rPr>
          <w:rFonts w:ascii="Garamond" w:hAnsi="Garamond"/>
          <w:b/>
        </w:rPr>
      </w:pPr>
      <w:r w:rsidRPr="009D0302">
        <w:rPr>
          <w:rFonts w:ascii="Garamond" w:hAnsi="Garamond"/>
          <w:b/>
        </w:rPr>
        <w:t xml:space="preserve">Aplikacja </w:t>
      </w:r>
      <w:proofErr w:type="spellStart"/>
      <w:r w:rsidRPr="009D0302">
        <w:rPr>
          <w:rFonts w:ascii="Garamond" w:hAnsi="Garamond"/>
          <w:b/>
        </w:rPr>
        <w:t>ProteGO</w:t>
      </w:r>
      <w:proofErr w:type="spellEnd"/>
      <w:r w:rsidRPr="009D0302">
        <w:rPr>
          <w:rFonts w:ascii="Garamond" w:hAnsi="Garamond"/>
          <w:b/>
        </w:rPr>
        <w:t xml:space="preserve"> </w:t>
      </w:r>
      <w:proofErr w:type="spellStart"/>
      <w:r w:rsidRPr="009D0302">
        <w:rPr>
          <w:rFonts w:ascii="Garamond" w:hAnsi="Garamond"/>
          <w:b/>
        </w:rPr>
        <w:t>Safe</w:t>
      </w:r>
      <w:proofErr w:type="spellEnd"/>
      <w:r w:rsidRPr="009D0302">
        <w:rPr>
          <w:rFonts w:ascii="Garamond" w:hAnsi="Garamond"/>
          <w:b/>
        </w:rPr>
        <w:t xml:space="preserve"> – jak to działa? </w:t>
      </w:r>
    </w:p>
    <w:p w14:paraId="0362589A" w14:textId="77777777" w:rsidR="009D0302" w:rsidRPr="009D0302" w:rsidRDefault="009D0302" w:rsidP="009D0302">
      <w:pPr>
        <w:jc w:val="both"/>
        <w:rPr>
          <w:rFonts w:ascii="Garamond" w:hAnsi="Garamond"/>
          <w:b/>
        </w:rPr>
      </w:pPr>
    </w:p>
    <w:p w14:paraId="1156CE82" w14:textId="2124E465" w:rsidR="00DA562F" w:rsidRPr="009D0302" w:rsidRDefault="00DA562F" w:rsidP="009D0302">
      <w:pPr>
        <w:jc w:val="both"/>
        <w:rPr>
          <w:rFonts w:ascii="Garamond" w:hAnsi="Garamond"/>
        </w:rPr>
      </w:pPr>
      <w:proofErr w:type="spellStart"/>
      <w:r w:rsidRPr="009D0302">
        <w:rPr>
          <w:rFonts w:ascii="Garamond" w:hAnsi="Garamond"/>
        </w:rPr>
        <w:t>ProteGO</w:t>
      </w:r>
      <w:proofErr w:type="spellEnd"/>
      <w:r w:rsidRPr="009D0302">
        <w:rPr>
          <w:rFonts w:ascii="Garamond" w:hAnsi="Garamond"/>
        </w:rPr>
        <w:t xml:space="preserve"> </w:t>
      </w:r>
      <w:proofErr w:type="spellStart"/>
      <w:r w:rsidRPr="009D0302">
        <w:rPr>
          <w:rFonts w:ascii="Garamond" w:hAnsi="Garamond"/>
        </w:rPr>
        <w:t>Safe</w:t>
      </w:r>
      <w:proofErr w:type="spellEnd"/>
      <w:r w:rsidRPr="009D0302">
        <w:rPr>
          <w:rFonts w:ascii="Garamond" w:hAnsi="Garamond"/>
        </w:rPr>
        <w:t xml:space="preserve"> to aplikacja, która powiadamia o możliwym kontakcie z koronawirusem. Jeśli osoba z naszego otoczenia zachoruje, wówczas otrzymamy odpowiednie powiadomienie. Aplikacja poinformuje również, jakie środki ostrożności zachować i jak postępować w przypadku podejrzenia infekcji u siebie lub swoich bliskich.  </w:t>
      </w:r>
    </w:p>
    <w:p w14:paraId="1F5ABBB4" w14:textId="77777777" w:rsidR="009D0302" w:rsidRPr="009D0302" w:rsidRDefault="009D0302" w:rsidP="009D0302">
      <w:pPr>
        <w:jc w:val="both"/>
        <w:rPr>
          <w:rFonts w:ascii="Garamond" w:hAnsi="Garamond"/>
        </w:rPr>
      </w:pPr>
    </w:p>
    <w:p w14:paraId="4A3D1868" w14:textId="02DFA46B" w:rsidR="00DA562F" w:rsidRPr="009D0302" w:rsidRDefault="00DA562F" w:rsidP="009D0302">
      <w:pPr>
        <w:jc w:val="both"/>
        <w:rPr>
          <w:rFonts w:ascii="Garamond" w:hAnsi="Garamond"/>
        </w:rPr>
      </w:pPr>
      <w:proofErr w:type="spellStart"/>
      <w:r w:rsidRPr="009D0302">
        <w:rPr>
          <w:rFonts w:ascii="Garamond" w:hAnsi="Garamond"/>
        </w:rPr>
        <w:t>ProteGO</w:t>
      </w:r>
      <w:proofErr w:type="spellEnd"/>
      <w:r w:rsidRPr="009D0302">
        <w:rPr>
          <w:rFonts w:ascii="Garamond" w:hAnsi="Garamond"/>
        </w:rPr>
        <w:t xml:space="preserve"> </w:t>
      </w:r>
      <w:proofErr w:type="spellStart"/>
      <w:r w:rsidRPr="009D0302">
        <w:rPr>
          <w:rFonts w:ascii="Garamond" w:hAnsi="Garamond"/>
        </w:rPr>
        <w:t>Safe</w:t>
      </w:r>
      <w:proofErr w:type="spellEnd"/>
      <w:r w:rsidRPr="009D0302">
        <w:rPr>
          <w:rFonts w:ascii="Garamond" w:hAnsi="Garamond"/>
        </w:rPr>
        <w:t xml:space="preserve"> to także wiarygodne i sprawdzone źródło wiedzy. W aplikacji znajdują się komunikaty potwierdzone przez Ministerstwo Zdrowia </w:t>
      </w:r>
      <w:r w:rsidR="009D0302">
        <w:rPr>
          <w:rFonts w:ascii="Garamond" w:hAnsi="Garamond"/>
        </w:rPr>
        <w:t>i</w:t>
      </w:r>
      <w:r w:rsidRPr="009D0302">
        <w:rPr>
          <w:rFonts w:ascii="Garamond" w:hAnsi="Garamond"/>
        </w:rPr>
        <w:t xml:space="preserve"> Główny Inspektorat Sanitarny, a także informacje opracowane na podstawie danych Europejskiego Centrum ds. Zapobiegania i Kontroli Chorób (ECDC) oraz Światowej Organizacji Zdrowia (WHO).</w:t>
      </w:r>
    </w:p>
    <w:p w14:paraId="29F5AFFD" w14:textId="77777777" w:rsidR="009D0302" w:rsidRPr="009D0302" w:rsidRDefault="009D0302" w:rsidP="009D0302">
      <w:pPr>
        <w:jc w:val="both"/>
        <w:rPr>
          <w:rFonts w:ascii="Garamond" w:hAnsi="Garamond"/>
        </w:rPr>
      </w:pPr>
    </w:p>
    <w:p w14:paraId="24DE3D0D" w14:textId="77777777" w:rsidR="00DA562F" w:rsidRPr="009D0302" w:rsidRDefault="00DA562F" w:rsidP="009D0302">
      <w:pPr>
        <w:jc w:val="both"/>
        <w:rPr>
          <w:rFonts w:ascii="Garamond" w:hAnsi="Garamond"/>
          <w:b/>
        </w:rPr>
      </w:pPr>
      <w:r w:rsidRPr="009D0302">
        <w:rPr>
          <w:rFonts w:ascii="Garamond" w:hAnsi="Garamond"/>
          <w:b/>
        </w:rPr>
        <w:t xml:space="preserve">Aplikacja składa się z dwóch modułów: </w:t>
      </w:r>
    </w:p>
    <w:p w14:paraId="7CD8EB71" w14:textId="58DAB85E" w:rsidR="00DA562F" w:rsidRPr="009D0302" w:rsidRDefault="00DA562F" w:rsidP="009D0302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/>
        </w:rPr>
      </w:pPr>
      <w:r w:rsidRPr="009D0302">
        <w:rPr>
          <w:rFonts w:ascii="Garamond" w:hAnsi="Garamond"/>
        </w:rPr>
        <w:t>pierwszy umożliwia samokontrolę stanu zdrowia</w:t>
      </w:r>
      <w:r w:rsidR="009D0302">
        <w:rPr>
          <w:rFonts w:ascii="Garamond" w:hAnsi="Garamond"/>
        </w:rPr>
        <w:t>. J</w:t>
      </w:r>
      <w:r w:rsidRPr="009D0302">
        <w:rPr>
          <w:rFonts w:ascii="Garamond" w:hAnsi="Garamond"/>
        </w:rPr>
        <w:t xml:space="preserve">est to </w:t>
      </w:r>
      <w:r w:rsidRPr="009D0302">
        <w:rPr>
          <w:rFonts w:ascii="Garamond" w:hAnsi="Garamond"/>
          <w:b/>
        </w:rPr>
        <w:t>„dziennik zdrowia”</w:t>
      </w:r>
      <w:r w:rsidRPr="009D0302">
        <w:rPr>
          <w:rFonts w:ascii="Garamond" w:hAnsi="Garamond"/>
        </w:rPr>
        <w:t>, który na bieżąco pozwala weryfikować, czy i w jakiej grupie ryzyka zakażenia jesteśmy,</w:t>
      </w:r>
    </w:p>
    <w:p w14:paraId="28CD5872" w14:textId="77777777" w:rsidR="00DA562F" w:rsidRPr="009D0302" w:rsidRDefault="00DA562F" w:rsidP="009D0302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Garamond" w:hAnsi="Garamond"/>
        </w:rPr>
      </w:pPr>
      <w:r w:rsidRPr="009D0302">
        <w:rPr>
          <w:rFonts w:ascii="Garamond" w:hAnsi="Garamond"/>
        </w:rPr>
        <w:t xml:space="preserve">drugi to skanowanie otoczenia i komunikowanie o ryzyku kontaktu z wirusem. </w:t>
      </w:r>
    </w:p>
    <w:p w14:paraId="68C6D3C5" w14:textId="7225FE43" w:rsidR="00DA562F" w:rsidRDefault="00DA562F" w:rsidP="009D0302">
      <w:pPr>
        <w:jc w:val="both"/>
        <w:rPr>
          <w:rFonts w:ascii="Garamond" w:hAnsi="Garamond"/>
        </w:rPr>
      </w:pPr>
      <w:r w:rsidRPr="009D0302">
        <w:rPr>
          <w:rFonts w:ascii="Garamond" w:hAnsi="Garamond"/>
        </w:rPr>
        <w:t xml:space="preserve">Więcej informacji na stronie: </w:t>
      </w:r>
      <w:hyperlink r:id="rId9" w:history="1">
        <w:r w:rsidRPr="009D0302">
          <w:rPr>
            <w:rStyle w:val="Hipercze"/>
            <w:rFonts w:ascii="Garamond" w:hAnsi="Garamond"/>
          </w:rPr>
          <w:t>https://www.gov.pl/web/protegosafe</w:t>
        </w:r>
      </w:hyperlink>
      <w:r w:rsidRPr="009D0302">
        <w:rPr>
          <w:rFonts w:ascii="Garamond" w:hAnsi="Garamond"/>
        </w:rPr>
        <w:t>.</w:t>
      </w:r>
    </w:p>
    <w:p w14:paraId="36984E85" w14:textId="77777777" w:rsidR="009D0302" w:rsidRPr="009D0302" w:rsidRDefault="009D0302" w:rsidP="009D0302">
      <w:pPr>
        <w:jc w:val="both"/>
        <w:rPr>
          <w:rFonts w:ascii="Garamond" w:hAnsi="Garamond"/>
        </w:rPr>
      </w:pPr>
    </w:p>
    <w:p w14:paraId="41B69056" w14:textId="4F5A9FB6" w:rsidR="00DA562F" w:rsidRPr="009D0302" w:rsidRDefault="00DA562F" w:rsidP="009D0302">
      <w:pPr>
        <w:jc w:val="both"/>
        <w:rPr>
          <w:rFonts w:ascii="Garamond" w:hAnsi="Garamond"/>
        </w:rPr>
      </w:pPr>
      <w:r w:rsidRPr="009D0302">
        <w:rPr>
          <w:rFonts w:ascii="Garamond" w:hAnsi="Garamond"/>
          <w:b/>
        </w:rPr>
        <w:t xml:space="preserve">Zachęcamy do pobrania aplikacji </w:t>
      </w:r>
      <w:proofErr w:type="spellStart"/>
      <w:r w:rsidRPr="009D0302">
        <w:rPr>
          <w:rFonts w:ascii="Garamond" w:hAnsi="Garamond"/>
          <w:b/>
        </w:rPr>
        <w:t>ProteGO</w:t>
      </w:r>
      <w:proofErr w:type="spellEnd"/>
      <w:r w:rsidRPr="009D0302">
        <w:rPr>
          <w:rFonts w:ascii="Garamond" w:hAnsi="Garamond"/>
          <w:b/>
        </w:rPr>
        <w:t xml:space="preserve"> </w:t>
      </w:r>
      <w:proofErr w:type="spellStart"/>
      <w:r w:rsidRPr="009D0302">
        <w:rPr>
          <w:rFonts w:ascii="Garamond" w:hAnsi="Garamond"/>
          <w:b/>
        </w:rPr>
        <w:t>Safe</w:t>
      </w:r>
      <w:proofErr w:type="spellEnd"/>
      <w:r w:rsidRPr="009D0302">
        <w:rPr>
          <w:rFonts w:ascii="Garamond" w:hAnsi="Garamond"/>
          <w:b/>
        </w:rPr>
        <w:t>!</w:t>
      </w:r>
    </w:p>
    <w:p w14:paraId="13CC1327" w14:textId="77777777" w:rsidR="00DA562F" w:rsidRPr="009D0302" w:rsidRDefault="00DA562F" w:rsidP="009D0302">
      <w:pPr>
        <w:jc w:val="both"/>
        <w:rPr>
          <w:rFonts w:ascii="Garamond" w:hAnsi="Garamond"/>
        </w:rPr>
      </w:pPr>
    </w:p>
    <w:p w14:paraId="77155C7B" w14:textId="77777777" w:rsidR="00326505" w:rsidRPr="009D0302" w:rsidRDefault="00164B89" w:rsidP="009D0302">
      <w:pPr>
        <w:jc w:val="both"/>
        <w:rPr>
          <w:rStyle w:val="Brak"/>
          <w:rFonts w:ascii="Garamond" w:eastAsia="Garamond" w:hAnsi="Garamond" w:cs="Garamond"/>
        </w:rPr>
      </w:pPr>
      <w:r w:rsidRPr="009D0302">
        <w:rPr>
          <w:rStyle w:val="Brak"/>
          <w:rFonts w:ascii="Garamond" w:hAnsi="Garamond"/>
        </w:rPr>
        <w:t>Departament Informacji i Promocji</w:t>
      </w:r>
    </w:p>
    <w:p w14:paraId="0A0E79D8" w14:textId="1AB31A7B" w:rsidR="00027939" w:rsidRPr="009D0302" w:rsidRDefault="00164B89" w:rsidP="009D0302">
      <w:pPr>
        <w:jc w:val="both"/>
        <w:rPr>
          <w:rFonts w:ascii="Garamond" w:hAnsi="Garamond"/>
        </w:rPr>
      </w:pPr>
      <w:r w:rsidRPr="009D0302">
        <w:rPr>
          <w:rStyle w:val="Brak"/>
          <w:rFonts w:ascii="Garamond" w:hAnsi="Garamond"/>
        </w:rPr>
        <w:t xml:space="preserve">Ministerstwo Edukacji Narodowej </w:t>
      </w:r>
      <w:bookmarkStart w:id="0" w:name="_GoBack"/>
      <w:bookmarkEnd w:id="0"/>
    </w:p>
    <w:sectPr w:rsidR="00027939" w:rsidRPr="009D0302">
      <w:footerReference w:type="default" r:id="rId10"/>
      <w:headerReference w:type="first" r:id="rId11"/>
      <w:footerReference w:type="first" r:id="rId12"/>
      <w:pgSz w:w="11900" w:h="16840"/>
      <w:pgMar w:top="1701" w:right="1701" w:bottom="1701" w:left="1701" w:header="1701" w:footer="170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BEA30" w14:textId="77777777" w:rsidR="00A10321" w:rsidRDefault="00A10321">
      <w:r>
        <w:separator/>
      </w:r>
    </w:p>
  </w:endnote>
  <w:endnote w:type="continuationSeparator" w:id="0">
    <w:p w14:paraId="08F96DA3" w14:textId="77777777" w:rsidR="00A10321" w:rsidRDefault="00A1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37027" w14:textId="274A87AE" w:rsidR="00326505" w:rsidRDefault="00164B89">
    <w:pPr>
      <w:pStyle w:val="Stopka"/>
      <w:tabs>
        <w:tab w:val="clear" w:pos="9072"/>
        <w:tab w:val="right" w:pos="8478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051D2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6AB4C" w14:textId="508BFD42" w:rsidR="00326505" w:rsidRDefault="00164B89">
    <w:pPr>
      <w:pStyle w:val="Stopka"/>
      <w:tabs>
        <w:tab w:val="clear" w:pos="9072"/>
        <w:tab w:val="right" w:pos="8478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051D2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60476" w14:textId="77777777" w:rsidR="00A10321" w:rsidRDefault="00A10321">
      <w:r>
        <w:separator/>
      </w:r>
    </w:p>
  </w:footnote>
  <w:footnote w:type="continuationSeparator" w:id="0">
    <w:p w14:paraId="476F5517" w14:textId="77777777" w:rsidR="00A10321" w:rsidRDefault="00A10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A8078" w14:textId="77777777" w:rsidR="00326505" w:rsidRDefault="00164B89">
    <w:pPr>
      <w:pStyle w:val="Nagwek"/>
      <w:tabs>
        <w:tab w:val="clear" w:pos="9072"/>
        <w:tab w:val="right" w:pos="8478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967772A" wp14:editId="51534EDD">
          <wp:simplePos x="0" y="0"/>
          <wp:positionH relativeFrom="page">
            <wp:posOffset>1089342</wp:posOffset>
          </wp:positionH>
          <wp:positionV relativeFrom="page">
            <wp:posOffset>612140</wp:posOffset>
          </wp:positionV>
          <wp:extent cx="5381625" cy="1066800"/>
          <wp:effectExtent l="0" t="0" r="0" b="0"/>
          <wp:wrapNone/>
          <wp:docPr id="1073741825" name="officeArt object" descr="DYREKTOR GENERALNY-Robert Bartold-logotype-k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YREKTOR GENERALNY-Robert Bartold-logotype-kolor" descr="DYREKTOR GENERALNY-Robert Bartold-logotype-kolor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1625" cy="1066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679C"/>
    <w:multiLevelType w:val="hybridMultilevel"/>
    <w:tmpl w:val="31668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85EE8"/>
    <w:multiLevelType w:val="hybridMultilevel"/>
    <w:tmpl w:val="F940B774"/>
    <w:lvl w:ilvl="0" w:tplc="3F46E98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9431E4"/>
    <w:multiLevelType w:val="hybridMultilevel"/>
    <w:tmpl w:val="881E7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07CE6"/>
    <w:multiLevelType w:val="hybridMultilevel"/>
    <w:tmpl w:val="A7BEC7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83947"/>
    <w:multiLevelType w:val="hybridMultilevel"/>
    <w:tmpl w:val="A20ADEC6"/>
    <w:numStyleLink w:val="Zaimportowanystyl2"/>
  </w:abstractNum>
  <w:abstractNum w:abstractNumId="5">
    <w:nsid w:val="37474B68"/>
    <w:multiLevelType w:val="hybridMultilevel"/>
    <w:tmpl w:val="271CA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C67FB"/>
    <w:multiLevelType w:val="hybridMultilevel"/>
    <w:tmpl w:val="B054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5268AD"/>
    <w:multiLevelType w:val="hybridMultilevel"/>
    <w:tmpl w:val="F440E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51CB5"/>
    <w:multiLevelType w:val="hybridMultilevel"/>
    <w:tmpl w:val="1276A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E0A0D"/>
    <w:multiLevelType w:val="hybridMultilevel"/>
    <w:tmpl w:val="69568744"/>
    <w:styleLink w:val="Zaimportowanystyl1"/>
    <w:lvl w:ilvl="0" w:tplc="A59AAE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BCA1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26E5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9665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C812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7E86A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78F8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542A4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9481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690520A7"/>
    <w:multiLevelType w:val="hybridMultilevel"/>
    <w:tmpl w:val="BD305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A16F74"/>
    <w:multiLevelType w:val="hybridMultilevel"/>
    <w:tmpl w:val="69568744"/>
    <w:numStyleLink w:val="Zaimportowanystyl1"/>
  </w:abstractNum>
  <w:abstractNum w:abstractNumId="12">
    <w:nsid w:val="750B6529"/>
    <w:multiLevelType w:val="hybridMultilevel"/>
    <w:tmpl w:val="4560C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222C03"/>
    <w:multiLevelType w:val="hybridMultilevel"/>
    <w:tmpl w:val="7FDCA63A"/>
    <w:lvl w:ilvl="0" w:tplc="8CBA6002">
      <w:start w:val="60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CF5096D"/>
    <w:multiLevelType w:val="hybridMultilevel"/>
    <w:tmpl w:val="A20ADEC6"/>
    <w:styleLink w:val="Zaimportowanystyl2"/>
    <w:lvl w:ilvl="0" w:tplc="EAA6950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66393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4C372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7E2D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4623B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D8DB0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ACD2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568AE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1EDDF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7DBE2F58"/>
    <w:multiLevelType w:val="hybridMultilevel"/>
    <w:tmpl w:val="1E2CD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4"/>
  </w:num>
  <w:num w:numId="5">
    <w:abstractNumId w:val="15"/>
  </w:num>
  <w:num w:numId="6">
    <w:abstractNumId w:val="0"/>
  </w:num>
  <w:num w:numId="7">
    <w:abstractNumId w:val="1"/>
  </w:num>
  <w:num w:numId="8">
    <w:abstractNumId w:val="13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6"/>
  </w:num>
  <w:num w:numId="14">
    <w:abstractNumId w:val="5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05"/>
    <w:rsid w:val="00027939"/>
    <w:rsid w:val="00034BD3"/>
    <w:rsid w:val="00040FC2"/>
    <w:rsid w:val="00042940"/>
    <w:rsid w:val="0005189D"/>
    <w:rsid w:val="00051D28"/>
    <w:rsid w:val="000544F9"/>
    <w:rsid w:val="0007349F"/>
    <w:rsid w:val="000929A4"/>
    <w:rsid w:val="000A3914"/>
    <w:rsid w:val="000B2E9B"/>
    <w:rsid w:val="0013448A"/>
    <w:rsid w:val="00151A6B"/>
    <w:rsid w:val="00162BE8"/>
    <w:rsid w:val="00164B89"/>
    <w:rsid w:val="00170D08"/>
    <w:rsid w:val="001726EF"/>
    <w:rsid w:val="0018562C"/>
    <w:rsid w:val="001938B0"/>
    <w:rsid w:val="001A345E"/>
    <w:rsid w:val="001B3770"/>
    <w:rsid w:val="001B7841"/>
    <w:rsid w:val="001C09BD"/>
    <w:rsid w:val="001E2AB0"/>
    <w:rsid w:val="001F0EEA"/>
    <w:rsid w:val="001F47DF"/>
    <w:rsid w:val="00217C98"/>
    <w:rsid w:val="002446C2"/>
    <w:rsid w:val="0025111E"/>
    <w:rsid w:val="002842CF"/>
    <w:rsid w:val="0029250F"/>
    <w:rsid w:val="00295869"/>
    <w:rsid w:val="002A5BC5"/>
    <w:rsid w:val="002C193C"/>
    <w:rsid w:val="002C7E34"/>
    <w:rsid w:val="002E564F"/>
    <w:rsid w:val="002F07D5"/>
    <w:rsid w:val="00323DC9"/>
    <w:rsid w:val="00326505"/>
    <w:rsid w:val="003272E4"/>
    <w:rsid w:val="00337A14"/>
    <w:rsid w:val="00367C96"/>
    <w:rsid w:val="00374A8E"/>
    <w:rsid w:val="003C5707"/>
    <w:rsid w:val="003C67E4"/>
    <w:rsid w:val="003D004E"/>
    <w:rsid w:val="003E5424"/>
    <w:rsid w:val="003F5418"/>
    <w:rsid w:val="003F628F"/>
    <w:rsid w:val="0040306F"/>
    <w:rsid w:val="00462F52"/>
    <w:rsid w:val="00470C3A"/>
    <w:rsid w:val="00497D92"/>
    <w:rsid w:val="004A2352"/>
    <w:rsid w:val="004B7359"/>
    <w:rsid w:val="00530412"/>
    <w:rsid w:val="00570CDD"/>
    <w:rsid w:val="00572EEA"/>
    <w:rsid w:val="005850F2"/>
    <w:rsid w:val="00596682"/>
    <w:rsid w:val="005D67DE"/>
    <w:rsid w:val="005F4F32"/>
    <w:rsid w:val="00607C25"/>
    <w:rsid w:val="00610D14"/>
    <w:rsid w:val="006150B7"/>
    <w:rsid w:val="00622C13"/>
    <w:rsid w:val="00625E02"/>
    <w:rsid w:val="006905F4"/>
    <w:rsid w:val="006B1346"/>
    <w:rsid w:val="00700047"/>
    <w:rsid w:val="0070037D"/>
    <w:rsid w:val="00703AD4"/>
    <w:rsid w:val="00707F4A"/>
    <w:rsid w:val="0071776F"/>
    <w:rsid w:val="007402C1"/>
    <w:rsid w:val="00755631"/>
    <w:rsid w:val="007718F2"/>
    <w:rsid w:val="007906C3"/>
    <w:rsid w:val="00794DAA"/>
    <w:rsid w:val="007D0B9D"/>
    <w:rsid w:val="007D72C9"/>
    <w:rsid w:val="007F3456"/>
    <w:rsid w:val="007F3ECB"/>
    <w:rsid w:val="00833044"/>
    <w:rsid w:val="0084591C"/>
    <w:rsid w:val="008977BC"/>
    <w:rsid w:val="008B1728"/>
    <w:rsid w:val="008C404F"/>
    <w:rsid w:val="008C491A"/>
    <w:rsid w:val="008C568E"/>
    <w:rsid w:val="008D5E75"/>
    <w:rsid w:val="008E3626"/>
    <w:rsid w:val="0093016E"/>
    <w:rsid w:val="00930F33"/>
    <w:rsid w:val="0094719A"/>
    <w:rsid w:val="00953D27"/>
    <w:rsid w:val="00965DF4"/>
    <w:rsid w:val="00990017"/>
    <w:rsid w:val="00992572"/>
    <w:rsid w:val="009D0302"/>
    <w:rsid w:val="009E2A19"/>
    <w:rsid w:val="009F5B6A"/>
    <w:rsid w:val="00A030B3"/>
    <w:rsid w:val="00A10321"/>
    <w:rsid w:val="00A17AB6"/>
    <w:rsid w:val="00A305A1"/>
    <w:rsid w:val="00A309DC"/>
    <w:rsid w:val="00AE6B21"/>
    <w:rsid w:val="00AF77E7"/>
    <w:rsid w:val="00B25660"/>
    <w:rsid w:val="00B33ED0"/>
    <w:rsid w:val="00B752F9"/>
    <w:rsid w:val="00B80DA0"/>
    <w:rsid w:val="00B86A87"/>
    <w:rsid w:val="00BD0FA1"/>
    <w:rsid w:val="00BF24E9"/>
    <w:rsid w:val="00BF7A9C"/>
    <w:rsid w:val="00C07457"/>
    <w:rsid w:val="00C106AD"/>
    <w:rsid w:val="00C26E8B"/>
    <w:rsid w:val="00C73E84"/>
    <w:rsid w:val="00C85F99"/>
    <w:rsid w:val="00CB158B"/>
    <w:rsid w:val="00CB6574"/>
    <w:rsid w:val="00CC1251"/>
    <w:rsid w:val="00CE5488"/>
    <w:rsid w:val="00CE5DA4"/>
    <w:rsid w:val="00D10BF2"/>
    <w:rsid w:val="00D16429"/>
    <w:rsid w:val="00D16AA7"/>
    <w:rsid w:val="00D30E7F"/>
    <w:rsid w:val="00D4161B"/>
    <w:rsid w:val="00D43892"/>
    <w:rsid w:val="00D543D9"/>
    <w:rsid w:val="00D7485D"/>
    <w:rsid w:val="00D83517"/>
    <w:rsid w:val="00DA562F"/>
    <w:rsid w:val="00DC2AF2"/>
    <w:rsid w:val="00DC437A"/>
    <w:rsid w:val="00DF239D"/>
    <w:rsid w:val="00E17913"/>
    <w:rsid w:val="00E83CAD"/>
    <w:rsid w:val="00E87E0D"/>
    <w:rsid w:val="00EA013A"/>
    <w:rsid w:val="00EB417D"/>
    <w:rsid w:val="00EE4E7C"/>
    <w:rsid w:val="00F01511"/>
    <w:rsid w:val="00F15A50"/>
    <w:rsid w:val="00F15E23"/>
    <w:rsid w:val="00F658B4"/>
    <w:rsid w:val="00F95B81"/>
    <w:rsid w:val="00FA0179"/>
    <w:rsid w:val="00FB615E"/>
    <w:rsid w:val="00FD2842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5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rFonts w:ascii="Arial" w:hAnsi="Arial" w:cs="Arial Unicode MS"/>
      <w:color w:val="000000"/>
      <w:sz w:val="24"/>
      <w:szCs w:val="24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1D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unhideWhenUsed/>
    <w:qFormat/>
    <w:rsid w:val="00D748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menfont">
    <w:name w:val="menfont"/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menfont0">
    <w:name w:val="men font"/>
    <w:link w:val="menfontZnak"/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Garamond" w:eastAsia="Garamond" w:hAnsi="Garamond" w:cs="Garamond"/>
      <w:outline w:val="0"/>
      <w:color w:val="0000FF"/>
      <w:u w:val="single" w:color="0000FF"/>
    </w:rPr>
  </w:style>
  <w:style w:type="paragraph" w:styleId="Akapitzlist">
    <w:name w:val="List Paragraph"/>
    <w:link w:val="AkapitzlistZnak"/>
    <w:uiPriority w:val="34"/>
    <w:qFormat/>
    <w:pPr>
      <w:ind w:left="720"/>
    </w:pPr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Hyperlink1">
    <w:name w:val="Hyperlink.1"/>
    <w:basedOn w:val="Brak"/>
  </w:style>
  <w:style w:type="character" w:customStyle="1" w:styleId="cze">
    <w:name w:val="Łącze"/>
    <w:rPr>
      <w:outline w:val="0"/>
      <w:color w:val="0000FF"/>
      <w:u w:val="single" w:color="0000FF"/>
    </w:rPr>
  </w:style>
  <w:style w:type="character" w:customStyle="1" w:styleId="Hyperlink2">
    <w:name w:val="Hyperlink.2"/>
    <w:basedOn w:val="cze"/>
    <w:rPr>
      <w:rFonts w:ascii="Garamond" w:eastAsia="Garamond" w:hAnsi="Garamond" w:cs="Garamond"/>
      <w:outline w:val="0"/>
      <w:color w:val="0000FF"/>
      <w:u w:val="single" w:color="0000FF"/>
    </w:rPr>
  </w:style>
  <w:style w:type="numbering" w:customStyle="1" w:styleId="Zaimportowanystyl2">
    <w:name w:val="Zaimportowany styl 2"/>
    <w:pPr>
      <w:numPr>
        <w:numId w:val="3"/>
      </w:numPr>
    </w:pPr>
  </w:style>
  <w:style w:type="character" w:customStyle="1" w:styleId="Hyperlink3">
    <w:name w:val="Hyperlink.3"/>
    <w:basedOn w:val="cze"/>
    <w:rPr>
      <w:rFonts w:ascii="Garamond" w:eastAsia="Garamond" w:hAnsi="Garamond" w:cs="Garamond"/>
      <w:outline w:val="0"/>
      <w:color w:val="0052A5"/>
      <w:u w:val="single" w:color="0052A5"/>
      <w:shd w:val="clear" w:color="auto" w:fill="FFFFFF"/>
    </w:rPr>
  </w:style>
  <w:style w:type="paragraph" w:styleId="NormalnyWeb">
    <w:name w:val="Normal (Web)"/>
    <w:basedOn w:val="Normalny"/>
    <w:uiPriority w:val="99"/>
    <w:unhideWhenUsed/>
    <w:rsid w:val="00707F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styleId="Pogrubienie">
    <w:name w:val="Strong"/>
    <w:basedOn w:val="Domylnaczcionkaakapitu"/>
    <w:uiPriority w:val="22"/>
    <w:qFormat/>
    <w:rsid w:val="00707F4A"/>
    <w:rPr>
      <w:b/>
      <w:bCs/>
    </w:rPr>
  </w:style>
  <w:style w:type="character" w:styleId="Odwoaniedokomentarza">
    <w:name w:val="annotation reference"/>
    <w:basedOn w:val="Domylnaczcionkaakapitu"/>
    <w:rsid w:val="005850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850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Arial"/>
      <w:color w:val="auto"/>
      <w:sz w:val="20"/>
      <w:szCs w:val="20"/>
      <w:bdr w:val="none" w:sz="0" w:space="0" w:color="auto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50F2"/>
    <w:rPr>
      <w:rFonts w:ascii="Arial" w:eastAsia="Times New Roman" w:hAnsi="Arial" w:cs="Arial"/>
      <w:bdr w:val="none" w:sz="0" w:space="0" w:color="auto"/>
    </w:rPr>
  </w:style>
  <w:style w:type="character" w:customStyle="1" w:styleId="menfontZnak">
    <w:name w:val="men font Znak"/>
    <w:link w:val="menfont0"/>
    <w:locked/>
    <w:rsid w:val="005850F2"/>
    <w:rPr>
      <w:rFonts w:ascii="Arial" w:hAnsi="Arial" w:cs="Arial Unicode MS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0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0F2"/>
    <w:rPr>
      <w:rFonts w:ascii="Segoe UI" w:hAnsi="Segoe UI" w:cs="Segoe UI"/>
      <w:color w:val="000000"/>
      <w:sz w:val="18"/>
      <w:szCs w:val="18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568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b/>
      <w:bCs/>
      <w:color w:val="000000"/>
      <w:bdr w:val="ni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568E"/>
    <w:rPr>
      <w:rFonts w:ascii="Arial" w:eastAsia="Times New Roman" w:hAnsi="Arial" w:cs="Arial Unicode MS"/>
      <w:b/>
      <w:bCs/>
      <w:color w:val="000000"/>
      <w:u w:color="000000"/>
      <w:bdr w:val="none" w:sz="0" w:space="0" w:color="auto"/>
    </w:rPr>
  </w:style>
  <w:style w:type="paragraph" w:styleId="Poprawka">
    <w:name w:val="Revision"/>
    <w:hidden/>
    <w:uiPriority w:val="99"/>
    <w:semiHidden/>
    <w:rsid w:val="008C56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AkapitzlistZnak">
    <w:name w:val="Akapit z listą Znak"/>
    <w:link w:val="Akapitzlist"/>
    <w:uiPriority w:val="34"/>
    <w:locked/>
    <w:rsid w:val="006B1346"/>
    <w:rPr>
      <w:rFonts w:ascii="Arial" w:hAnsi="Arial" w:cs="Arial Unicode MS"/>
      <w:color w:val="000000"/>
      <w:sz w:val="24"/>
      <w:szCs w:val="24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7A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7AB6"/>
    <w:rPr>
      <w:rFonts w:ascii="Arial" w:hAnsi="Arial"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7AB6"/>
    <w:rPr>
      <w:vertAlign w:val="superscript"/>
    </w:rPr>
  </w:style>
  <w:style w:type="paragraph" w:styleId="Bezodstpw">
    <w:name w:val="No Spacing"/>
    <w:uiPriority w:val="1"/>
    <w:qFormat/>
    <w:rsid w:val="004A23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D7485D"/>
    <w:rPr>
      <w:rFonts w:eastAsiaTheme="minorHAnsi"/>
      <w:b/>
      <w:bCs/>
      <w:sz w:val="27"/>
      <w:szCs w:val="27"/>
      <w:bdr w:val="none" w:sz="0" w:space="0" w:color="auto"/>
    </w:rPr>
  </w:style>
  <w:style w:type="character" w:customStyle="1" w:styleId="Nagwek1Znak">
    <w:name w:val="Nagłówek 1 Znak"/>
    <w:basedOn w:val="Domylnaczcionkaakapitu"/>
    <w:link w:val="Nagwek1"/>
    <w:uiPriority w:val="9"/>
    <w:rsid w:val="00051D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rFonts w:ascii="Arial" w:hAnsi="Arial" w:cs="Arial Unicode MS"/>
      <w:color w:val="000000"/>
      <w:sz w:val="24"/>
      <w:szCs w:val="24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1D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unhideWhenUsed/>
    <w:qFormat/>
    <w:rsid w:val="00D748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menfont">
    <w:name w:val="menfont"/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menfont0">
    <w:name w:val="men font"/>
    <w:link w:val="menfontZnak"/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Garamond" w:eastAsia="Garamond" w:hAnsi="Garamond" w:cs="Garamond"/>
      <w:outline w:val="0"/>
      <w:color w:val="0000FF"/>
      <w:u w:val="single" w:color="0000FF"/>
    </w:rPr>
  </w:style>
  <w:style w:type="paragraph" w:styleId="Akapitzlist">
    <w:name w:val="List Paragraph"/>
    <w:link w:val="AkapitzlistZnak"/>
    <w:uiPriority w:val="34"/>
    <w:qFormat/>
    <w:pPr>
      <w:ind w:left="720"/>
    </w:pPr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Hyperlink1">
    <w:name w:val="Hyperlink.1"/>
    <w:basedOn w:val="Brak"/>
  </w:style>
  <w:style w:type="character" w:customStyle="1" w:styleId="cze">
    <w:name w:val="Łącze"/>
    <w:rPr>
      <w:outline w:val="0"/>
      <w:color w:val="0000FF"/>
      <w:u w:val="single" w:color="0000FF"/>
    </w:rPr>
  </w:style>
  <w:style w:type="character" w:customStyle="1" w:styleId="Hyperlink2">
    <w:name w:val="Hyperlink.2"/>
    <w:basedOn w:val="cze"/>
    <w:rPr>
      <w:rFonts w:ascii="Garamond" w:eastAsia="Garamond" w:hAnsi="Garamond" w:cs="Garamond"/>
      <w:outline w:val="0"/>
      <w:color w:val="0000FF"/>
      <w:u w:val="single" w:color="0000FF"/>
    </w:rPr>
  </w:style>
  <w:style w:type="numbering" w:customStyle="1" w:styleId="Zaimportowanystyl2">
    <w:name w:val="Zaimportowany styl 2"/>
    <w:pPr>
      <w:numPr>
        <w:numId w:val="3"/>
      </w:numPr>
    </w:pPr>
  </w:style>
  <w:style w:type="character" w:customStyle="1" w:styleId="Hyperlink3">
    <w:name w:val="Hyperlink.3"/>
    <w:basedOn w:val="cze"/>
    <w:rPr>
      <w:rFonts w:ascii="Garamond" w:eastAsia="Garamond" w:hAnsi="Garamond" w:cs="Garamond"/>
      <w:outline w:val="0"/>
      <w:color w:val="0052A5"/>
      <w:u w:val="single" w:color="0052A5"/>
      <w:shd w:val="clear" w:color="auto" w:fill="FFFFFF"/>
    </w:rPr>
  </w:style>
  <w:style w:type="paragraph" w:styleId="NormalnyWeb">
    <w:name w:val="Normal (Web)"/>
    <w:basedOn w:val="Normalny"/>
    <w:uiPriority w:val="99"/>
    <w:unhideWhenUsed/>
    <w:rsid w:val="00707F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styleId="Pogrubienie">
    <w:name w:val="Strong"/>
    <w:basedOn w:val="Domylnaczcionkaakapitu"/>
    <w:uiPriority w:val="22"/>
    <w:qFormat/>
    <w:rsid w:val="00707F4A"/>
    <w:rPr>
      <w:b/>
      <w:bCs/>
    </w:rPr>
  </w:style>
  <w:style w:type="character" w:styleId="Odwoaniedokomentarza">
    <w:name w:val="annotation reference"/>
    <w:basedOn w:val="Domylnaczcionkaakapitu"/>
    <w:rsid w:val="005850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850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Arial"/>
      <w:color w:val="auto"/>
      <w:sz w:val="20"/>
      <w:szCs w:val="20"/>
      <w:bdr w:val="none" w:sz="0" w:space="0" w:color="auto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50F2"/>
    <w:rPr>
      <w:rFonts w:ascii="Arial" w:eastAsia="Times New Roman" w:hAnsi="Arial" w:cs="Arial"/>
      <w:bdr w:val="none" w:sz="0" w:space="0" w:color="auto"/>
    </w:rPr>
  </w:style>
  <w:style w:type="character" w:customStyle="1" w:styleId="menfontZnak">
    <w:name w:val="men font Znak"/>
    <w:link w:val="menfont0"/>
    <w:locked/>
    <w:rsid w:val="005850F2"/>
    <w:rPr>
      <w:rFonts w:ascii="Arial" w:hAnsi="Arial" w:cs="Arial Unicode MS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0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0F2"/>
    <w:rPr>
      <w:rFonts w:ascii="Segoe UI" w:hAnsi="Segoe UI" w:cs="Segoe UI"/>
      <w:color w:val="000000"/>
      <w:sz w:val="18"/>
      <w:szCs w:val="18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568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b/>
      <w:bCs/>
      <w:color w:val="000000"/>
      <w:bdr w:val="ni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568E"/>
    <w:rPr>
      <w:rFonts w:ascii="Arial" w:eastAsia="Times New Roman" w:hAnsi="Arial" w:cs="Arial Unicode MS"/>
      <w:b/>
      <w:bCs/>
      <w:color w:val="000000"/>
      <w:u w:color="000000"/>
      <w:bdr w:val="none" w:sz="0" w:space="0" w:color="auto"/>
    </w:rPr>
  </w:style>
  <w:style w:type="paragraph" w:styleId="Poprawka">
    <w:name w:val="Revision"/>
    <w:hidden/>
    <w:uiPriority w:val="99"/>
    <w:semiHidden/>
    <w:rsid w:val="008C56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AkapitzlistZnak">
    <w:name w:val="Akapit z listą Znak"/>
    <w:link w:val="Akapitzlist"/>
    <w:uiPriority w:val="34"/>
    <w:locked/>
    <w:rsid w:val="006B1346"/>
    <w:rPr>
      <w:rFonts w:ascii="Arial" w:hAnsi="Arial" w:cs="Arial Unicode MS"/>
      <w:color w:val="000000"/>
      <w:sz w:val="24"/>
      <w:szCs w:val="24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7A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7AB6"/>
    <w:rPr>
      <w:rFonts w:ascii="Arial" w:hAnsi="Arial"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7AB6"/>
    <w:rPr>
      <w:vertAlign w:val="superscript"/>
    </w:rPr>
  </w:style>
  <w:style w:type="paragraph" w:styleId="Bezodstpw">
    <w:name w:val="No Spacing"/>
    <w:uiPriority w:val="1"/>
    <w:qFormat/>
    <w:rsid w:val="004A23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D7485D"/>
    <w:rPr>
      <w:rFonts w:eastAsiaTheme="minorHAnsi"/>
      <w:b/>
      <w:bCs/>
      <w:sz w:val="27"/>
      <w:szCs w:val="27"/>
      <w:bdr w:val="none" w:sz="0" w:space="0" w:color="auto"/>
    </w:rPr>
  </w:style>
  <w:style w:type="character" w:customStyle="1" w:styleId="Nagwek1Znak">
    <w:name w:val="Nagłówek 1 Znak"/>
    <w:basedOn w:val="Domylnaczcionkaakapitu"/>
    <w:link w:val="Nagwek1"/>
    <w:uiPriority w:val="9"/>
    <w:rsid w:val="00051D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104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498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rotegosaf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C2E4B-B46D-4C03-9E57-C1BB5034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Ostrowska Anna</dc:creator>
  <cp:lastModifiedBy>Ela Olszewska-Lamka</cp:lastModifiedBy>
  <cp:revision>2</cp:revision>
  <cp:lastPrinted>2020-06-16T09:25:00Z</cp:lastPrinted>
  <dcterms:created xsi:type="dcterms:W3CDTF">2020-08-27T00:24:00Z</dcterms:created>
  <dcterms:modified xsi:type="dcterms:W3CDTF">2020-08-27T00:24:00Z</dcterms:modified>
</cp:coreProperties>
</file>